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EE3" w:rsidRDefault="007E3EE3">
      <w:pPr>
        <w:jc w:val="center"/>
        <w:rPr>
          <w:rStyle w:val="af2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7E3E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E3EE3">
        <w:pict>
          <v:shape id="_x0000_s1042" type="#_x0000_t75" style="position:absolute;left:0;text-align:left;margin-left:67.6pt;margin-top:39.4pt;width:181.2pt;height:205.8pt;z-index:-251653120">
            <v:imagedata r:id="rId8" o:title=""/>
            <v:path textboxrect="0,0,0,0"/>
          </v:shape>
        </w:pict>
      </w:r>
      <w:r w:rsidRPr="007E3EE3">
        <w:pict>
          <v:shape id="_x0000_s1041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7E3EE3">
        <w:pict>
          <v:shape id="_x0000_s1040" type="#_x0000_t75" style="position:absolute;left:0;text-align:left;margin-left:255pt;margin-top:39.4pt;width:179.6pt;height:205.8pt;z-index:-251654144">
            <v:imagedata r:id="rId9" o:title=""/>
            <v:path textboxrect="0,0,0,0"/>
          </v:shape>
        </w:pict>
      </w:r>
      <w:r w:rsidR="008D5EC1">
        <w:rPr>
          <w:rStyle w:val="af2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ИНСТРУКЦИЯ ПО УСТАНОВКЕ</w:t>
      </w:r>
    </w:p>
    <w:p w:rsidR="007E3EE3" w:rsidRDefault="007E3EE3">
      <w:pPr>
        <w:jc w:val="center"/>
        <w:rPr>
          <w:rStyle w:val="af2"/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</w:pPr>
    </w:p>
    <w:p w:rsidR="007E3EE3" w:rsidRDefault="007E3EE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E3EE3">
        <w:pict>
          <v:shape id="_x0000_s1039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5" type="#_x0000_t75" style="width:141.75pt;height:209.25pt;mso-wrap-distance-left:0;mso-wrap-distance-top:0;mso-wrap-distance-right:0;mso-wrap-distance-bottom:0">
            <v:imagedata r:id="rId10" o:title=""/>
            <v:path textboxrect="0,0,0,0"/>
          </v:shape>
        </w:pict>
      </w:r>
      <w:bookmarkEnd w:id="0"/>
      <w:r w:rsidR="008D5EC1">
        <w:t xml:space="preserve">   </w:t>
      </w:r>
      <w:r w:rsidRPr="007E3EE3">
        <w:pict>
          <v:shape id="_x0000_s1037" type="#_x0000_t75" style="position:absolute;left:0;text-align:left;margin-left:0;margin-top:0;width:50pt;height:50pt;z-index:251656192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6" type="#_x0000_t75" style="width:140.25pt;height:210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7E3EE3" w:rsidRDefault="008D5EC1">
      <w:pPr>
        <w:pStyle w:val="afa"/>
        <w:numPr>
          <w:ilvl w:val="0"/>
          <w:numId w:val="2"/>
        </w:numPr>
        <w:spacing w:after="0"/>
        <w:ind w:left="0" w:firstLine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Назначение изделия</w:t>
      </w:r>
    </w:p>
    <w:p w:rsidR="007E3EE3" w:rsidRDefault="008D5EC1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Откидной пандус предназначен для подъёма и спуска детских колясок по внутренним и наружным лестничным маршам. Не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передвижения инвалидов на креслах-колясках без сопровождающего.</w:t>
      </w:r>
    </w:p>
    <w:p w:rsidR="007E3EE3" w:rsidRDefault="007E3EE3">
      <w:pPr>
        <w:spacing w:after="0" w:line="240" w:lineRule="auto"/>
        <w:rPr>
          <w:rFonts w:cs="arialmt"/>
          <w:sz w:val="24"/>
          <w:szCs w:val="24"/>
        </w:rPr>
      </w:pPr>
    </w:p>
    <w:p w:rsidR="007E3EE3" w:rsidRDefault="008D5EC1">
      <w:pPr>
        <w:pStyle w:val="afa"/>
        <w:numPr>
          <w:ilvl w:val="0"/>
          <w:numId w:val="2"/>
        </w:numPr>
        <w:spacing w:after="0"/>
        <w:ind w:left="0" w:firstLine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Технические характеристики</w:t>
      </w:r>
    </w:p>
    <w:tbl>
      <w:tblPr>
        <w:tblStyle w:val="af9"/>
        <w:tblW w:w="10202" w:type="dxa"/>
        <w:tblLook w:val="04A0"/>
      </w:tblPr>
      <w:tblGrid>
        <w:gridCol w:w="566"/>
        <w:gridCol w:w="2693"/>
        <w:gridCol w:w="3541"/>
        <w:gridCol w:w="3402"/>
      </w:tblGrid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Пандус откидной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оцинкованной стали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Пандус откидной универсальный из оцинкованной стали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Марка стали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08пс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08пс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Толщина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1,2/1,5 мм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1,5 мм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Ширина аппарелей (направляющих)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190 мм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410 и 200 мм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Бортики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высота - 40 мм, продольные острые края вальцуются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высота - 40 мм, продольные острые края вальцуются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Внешняя ширина конструкции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680 мм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910 мм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Перекладины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-87" w:right="-103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шт. при длине до 2,5 м,</w:t>
            </w:r>
          </w:p>
          <w:p w:rsidR="007E3EE3" w:rsidRDefault="008D5EC1">
            <w:pPr>
              <w:pStyle w:val="afa"/>
              <w:ind w:left="-87" w:right="-103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шт. при длине более 2,5 м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-87" w:right="-103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шт. при длине до 2,5 м,</w:t>
            </w:r>
          </w:p>
          <w:p w:rsidR="007E3EE3" w:rsidRDefault="008D5EC1">
            <w:pPr>
              <w:pStyle w:val="afa"/>
              <w:ind w:left="-105" w:right="-105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шт. при длине более 2,5 м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Комплектация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крючок/шпингалет,</w:t>
            </w:r>
          </w:p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петли, ручка</w:t>
            </w: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крючок/шпингалет,</w:t>
            </w:r>
          </w:p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петли, ручка</w:t>
            </w:r>
          </w:p>
        </w:tc>
      </w:tr>
      <w:tr w:rsidR="007E3EE3">
        <w:tc>
          <w:tcPr>
            <w:tcW w:w="566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2693" w:type="dxa"/>
          </w:tcPr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Максимальная нагрузка</w:t>
            </w:r>
          </w:p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пандус (на две</w:t>
            </w:r>
            <w:proofErr w:type="gramEnd"/>
          </w:p>
          <w:p w:rsidR="007E3EE3" w:rsidRDefault="008D5EC1">
            <w:pPr>
              <w:pStyle w:val="afa"/>
              <w:ind w:left="0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направляющие)</w:t>
            </w:r>
          </w:p>
        </w:tc>
        <w:tc>
          <w:tcPr>
            <w:tcW w:w="3541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150 кг</w:t>
            </w:r>
          </w:p>
          <w:p w:rsidR="007E3EE3" w:rsidRDefault="007E3EE3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7E3EE3" w:rsidRDefault="008D5EC1">
            <w:pPr>
              <w:pStyle w:val="afa"/>
              <w:ind w:left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150 кг</w:t>
            </w:r>
          </w:p>
        </w:tc>
      </w:tr>
    </w:tbl>
    <w:p w:rsidR="007E3EE3" w:rsidRDefault="007E3EE3">
      <w:pPr>
        <w:pStyle w:val="afa"/>
        <w:spacing w:after="0"/>
        <w:ind w:left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E3EE3" w:rsidRDefault="008D5EC1">
      <w:pPr>
        <w:pStyle w:val="afa"/>
        <w:spacing w:after="0"/>
        <w:ind w:left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Комплектующие</w:t>
      </w:r>
    </w:p>
    <w:p w:rsidR="007E3EE3" w:rsidRDefault="007E3EE3">
      <w:pPr>
        <w:pStyle w:val="afa"/>
        <w:spacing w:after="0"/>
        <w:ind w:left="0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3EE3">
        <w:lastRenderedPageBreak/>
        <w:pict>
          <v:shape id="_x0000_s1035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F38B3">
        <w:pict>
          <v:shape id="_x0000_i1027" type="#_x0000_t75" style="width:513.75pt;height:260.2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7E3EE3" w:rsidRDefault="008D5EC1">
      <w:pPr>
        <w:pStyle w:val="afa"/>
        <w:keepNext/>
        <w:widowControl w:val="0"/>
        <w:numPr>
          <w:ilvl w:val="0"/>
          <w:numId w:val="2"/>
        </w:numPr>
        <w:spacing w:after="0" w:line="240" w:lineRule="auto"/>
        <w:ind w:left="0" w:firstLine="0"/>
        <w:jc w:val="center"/>
        <w:outlineLvl w:val="0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Инструкция по установке</w:t>
      </w:r>
    </w:p>
    <w:p w:rsidR="007E3EE3" w:rsidRDefault="008D5EC1">
      <w:pPr>
        <w:pStyle w:val="afa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уточнения длины пандуса замерьте</w:t>
      </w:r>
      <w:r>
        <w:rPr>
          <w:rFonts w:ascii="Times New Roman" w:hAnsi="Times New Roman" w:cs="Times New Roman"/>
          <w:sz w:val="28"/>
          <w:szCs w:val="28"/>
        </w:rPr>
        <w:t xml:space="preserve"> рулеткой расстояние от кромки верхней площадки до нижней площадки перед лестничным маршем (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общая</w:t>
      </w:r>
      <w:proofErr w:type="gramEnd"/>
      <w:r>
        <w:rPr>
          <w:rFonts w:ascii="Times New Roman" w:hAnsi="Times New Roman" w:cs="Times New Roman"/>
          <w:sz w:val="28"/>
          <w:szCs w:val="28"/>
        </w:rPr>
        <w:t>):</w:t>
      </w:r>
    </w:p>
    <w:p w:rsidR="007E3EE3" w:rsidRDefault="007E3E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3EE3">
        <w:pict>
          <v:shape id="_x0000_s1033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F38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1990467"/>
            <wp:effectExtent l="19050" t="0" r="0" b="0"/>
            <wp:docPr id="19" name="Рисунок 19" descr="C:\Users\Home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9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E3" w:rsidRDefault="008D5EC1">
      <w:pPr>
        <w:pStyle w:val="afa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замере рулетка должна касаться кромок всех ступеней и упираться в нижнюю площадку.</w:t>
      </w:r>
    </w:p>
    <w:p w:rsidR="007E3EE3" w:rsidRDefault="008D5EC1">
      <w:pPr>
        <w:tabs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ВНИМАНИЕ:</w:t>
      </w:r>
    </w:p>
    <w:p w:rsidR="007E3EE3" w:rsidRDefault="008D5EC1">
      <w:pPr>
        <w:tabs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допускается установка пандуса на 2 точки опоры!</w:t>
      </w:r>
    </w:p>
    <w:p w:rsidR="007E3EE3" w:rsidRDefault="007E3EE3">
      <w:pPr>
        <w:pStyle w:val="afa"/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3EE3" w:rsidRDefault="008D5EC1">
      <w:pPr>
        <w:pStyle w:val="afa"/>
        <w:numPr>
          <w:ilvl w:val="0"/>
          <w:numId w:val="4"/>
        </w:numPr>
        <w:tabs>
          <w:tab w:val="left" w:pos="1134"/>
          <w:tab w:val="left" w:pos="468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нужную длину швеллеров, лишние концы швеллеров отрежьте угловой шлифовальной машиной (болгаркой).</w:t>
      </w:r>
    </w:p>
    <w:p w:rsidR="007E3EE3" w:rsidRDefault="008D5EC1">
      <w:pPr>
        <w:pStyle w:val="afa"/>
        <w:numPr>
          <w:ilvl w:val="0"/>
          <w:numId w:val="4"/>
        </w:numPr>
        <w:tabs>
          <w:tab w:val="left" w:pos="1134"/>
          <w:tab w:val="left" w:pos="468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Уложите швеллеры на ступени. Проверьте, чтобы швеллеры опирались на все ступени для обеспечения устойчивости конструкции и равномерного распределения</w:t>
      </w:r>
      <w:r>
        <w:rPr>
          <w:rFonts w:ascii="Times New Roman" w:hAnsi="Times New Roman" w:cs="Times New Roman"/>
          <w:sz w:val="28"/>
          <w:szCs w:val="28"/>
        </w:rPr>
        <w:t xml:space="preserve"> нагрузки на рабочую поверхность. Оптимальное внутреннее расстояние между швеллерами 300 мм, расстояние по внешнему краю при этом составляет 680 мм (при установке универсального пандуса 910 мм)</w:t>
      </w:r>
    </w:p>
    <w:p w:rsidR="007E3EE3" w:rsidRDefault="007E3EE3">
      <w:pPr>
        <w:tabs>
          <w:tab w:val="left" w:pos="1134"/>
          <w:tab w:val="left" w:pos="4680"/>
        </w:tabs>
        <w:spacing w:after="0"/>
        <w:jc w:val="both"/>
      </w:pPr>
    </w:p>
    <w:p w:rsidR="007E3EE3" w:rsidRDefault="007E3EE3">
      <w:pPr>
        <w:tabs>
          <w:tab w:val="left" w:pos="1134"/>
          <w:tab w:val="left" w:pos="4680"/>
        </w:tabs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7E3EE3">
        <w:lastRenderedPageBreak/>
        <w:pict>
          <v:shape id="_x0000_s1031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F38B3">
        <w:pict>
          <v:shape id="_x0000_i1028" type="#_x0000_t75" style="width:510pt;height:113.2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7E3EE3" w:rsidRDefault="008D5EC1">
      <w:pPr>
        <w:tabs>
          <w:tab w:val="left" w:pos="1134"/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Положите перекладины-уголки под швеллеры максимально бл</w:t>
      </w:r>
      <w:r>
        <w:rPr>
          <w:rFonts w:ascii="Times New Roman" w:hAnsi="Times New Roman" w:cs="Times New Roman"/>
          <w:sz w:val="28"/>
          <w:szCs w:val="28"/>
        </w:rPr>
        <w:t>изко к кромке ступеней, чтобы они не мешали подъёму и спуску по маршу. Наметьте точки для сверления отверстий под заклёпки.</w:t>
      </w:r>
    </w:p>
    <w:p w:rsidR="007E3EE3" w:rsidRDefault="008D5EC1">
      <w:pPr>
        <w:tabs>
          <w:tab w:val="left" w:pos="1134"/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Просверлите по 2-3 отверстия в швеллерах и перекладинах, соедините их алюминиевыми вытяжными заклёпками 4х10 мм.</w:t>
      </w:r>
    </w:p>
    <w:p w:rsidR="007E3EE3" w:rsidRDefault="008D5EC1">
      <w:pPr>
        <w:tabs>
          <w:tab w:val="left" w:pos="1134"/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Скрепите угол</w:t>
      </w:r>
      <w:r>
        <w:rPr>
          <w:rFonts w:ascii="Times New Roman" w:hAnsi="Times New Roman" w:cs="Times New Roman"/>
          <w:sz w:val="28"/>
          <w:szCs w:val="28"/>
        </w:rPr>
        <w:t>ки с петлями под наклоном и выровняйте по ступеням. Соедините уголки с петлями заклёпками (по 2-3 заклёпки на пару уголок-петля) и установите уголки на ступени лестницы.</w:t>
      </w:r>
    </w:p>
    <w:p w:rsidR="007E3EE3" w:rsidRDefault="007E3EE3">
      <w:pPr>
        <w:pStyle w:val="afa"/>
        <w:tabs>
          <w:tab w:val="left" w:pos="0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E3EE3">
        <w:pict>
          <v:shape id="_x0000_s1029" type="#_x0000_t75" style="position:absolute;left:0;text-align:left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F38B3">
        <w:pict>
          <v:shape id="_x0000_i1029" type="#_x0000_t75" style="width:220.5pt;height:272.2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7E3EE3" w:rsidRDefault="007E3EE3">
      <w:pPr>
        <w:tabs>
          <w:tab w:val="left" w:pos="1134"/>
          <w:tab w:val="left" w:pos="46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3EE3" w:rsidRDefault="008D5EC1">
      <w:pPr>
        <w:pStyle w:val="afa"/>
        <w:numPr>
          <w:ilvl w:val="0"/>
          <w:numId w:val="7"/>
        </w:numPr>
        <w:tabs>
          <w:tab w:val="left" w:pos="1134"/>
          <w:tab w:val="left" w:pos="468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швеллеры с петлями.</w:t>
      </w:r>
    </w:p>
    <w:p w:rsidR="007E3EE3" w:rsidRDefault="008D5EC1">
      <w:pPr>
        <w:pStyle w:val="afa"/>
        <w:numPr>
          <w:ilvl w:val="0"/>
          <w:numId w:val="7"/>
        </w:numPr>
        <w:tabs>
          <w:tab w:val="left" w:pos="1134"/>
          <w:tab w:val="left" w:pos="468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ручку и крючок для крепления пандуса </w:t>
      </w:r>
      <w:r>
        <w:rPr>
          <w:rFonts w:ascii="Times New Roman" w:hAnsi="Times New Roman" w:cs="Times New Roman"/>
          <w:sz w:val="28"/>
          <w:szCs w:val="28"/>
        </w:rPr>
        <w:t xml:space="preserve">к стене. </w:t>
      </w:r>
    </w:p>
    <w:p w:rsidR="007E3EE3" w:rsidRDefault="007E3EE3">
      <w:pPr>
        <w:tabs>
          <w:tab w:val="left" w:pos="46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E3EE3">
        <w:lastRenderedPageBreak/>
        <w:pict>
          <v:shape id="_x0000_s1027" type="#_x0000_t75" style="position:absolute;left:0;text-align:left;margin-left:0;margin-top:0;width:50pt;height:50pt;z-index:2516613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F38B3">
        <w:pict>
          <v:shape id="_x0000_i1030" type="#_x0000_t75" style="width:272.25pt;height:291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7E3EE3" w:rsidRDefault="007E3EE3">
      <w:pPr>
        <w:tabs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3EE3" w:rsidRDefault="007E3EE3">
      <w:pPr>
        <w:tabs>
          <w:tab w:val="left" w:pos="468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E3EE3" w:rsidSect="007E3EE3">
      <w:headerReference w:type="default" r:id="rId17"/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EC1" w:rsidRDefault="008D5EC1">
      <w:pPr>
        <w:spacing w:after="0" w:line="240" w:lineRule="auto"/>
      </w:pPr>
      <w:r>
        <w:separator/>
      </w:r>
    </w:p>
  </w:endnote>
  <w:endnote w:type="continuationSeparator" w:id="0">
    <w:p w:rsidR="008D5EC1" w:rsidRDefault="008D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EC1" w:rsidRDefault="008D5EC1">
      <w:pPr>
        <w:spacing w:after="0" w:line="240" w:lineRule="auto"/>
      </w:pPr>
      <w:r>
        <w:separator/>
      </w:r>
    </w:p>
  </w:footnote>
  <w:footnote w:type="continuationSeparator" w:id="0">
    <w:p w:rsidR="008D5EC1" w:rsidRDefault="008D5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EE3" w:rsidRDefault="008D5EC1">
    <w:pPr>
      <w:pStyle w:val="Header"/>
      <w:tabs>
        <w:tab w:val="clear" w:pos="4677"/>
        <w:tab w:val="clear" w:pos="9355"/>
        <w:tab w:val="left" w:pos="6420"/>
      </w:tabs>
      <w:ind w:left="-1134"/>
      <w:rPr>
        <w:rFonts w:ascii="Tahoma" w:hAnsi="Tahoma" w:cs="Tahoma"/>
        <w:color w:val="002060"/>
        <w:sz w:val="20"/>
        <w:szCs w:val="20"/>
      </w:rPr>
    </w:pPr>
    <w:r>
      <w:rPr>
        <w:rFonts w:ascii="Tahoma" w:hAnsi="Tahoma" w:cs="Tahoma"/>
        <w:color w:val="002060"/>
        <w:sz w:val="40"/>
        <w:szCs w:val="4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C1837"/>
    <w:multiLevelType w:val="hybridMultilevel"/>
    <w:tmpl w:val="16400448"/>
    <w:lvl w:ilvl="0" w:tplc="A16E9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7CF1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3EA3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842CA6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B0AB9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586B3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7A8321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06C1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3208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3D75C9"/>
    <w:multiLevelType w:val="hybridMultilevel"/>
    <w:tmpl w:val="CBA40B52"/>
    <w:lvl w:ilvl="0" w:tplc="928C8D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852748A">
      <w:start w:val="1"/>
      <w:numFmt w:val="lowerLetter"/>
      <w:lvlText w:val="%2."/>
      <w:lvlJc w:val="left"/>
      <w:pPr>
        <w:ind w:left="1647" w:hanging="360"/>
      </w:pPr>
    </w:lvl>
    <w:lvl w:ilvl="2" w:tplc="7086220C">
      <w:start w:val="1"/>
      <w:numFmt w:val="lowerRoman"/>
      <w:lvlText w:val="%3."/>
      <w:lvlJc w:val="right"/>
      <w:pPr>
        <w:ind w:left="2367" w:hanging="180"/>
      </w:pPr>
    </w:lvl>
    <w:lvl w:ilvl="3" w:tplc="7C88D670">
      <w:start w:val="1"/>
      <w:numFmt w:val="decimal"/>
      <w:lvlText w:val="%4."/>
      <w:lvlJc w:val="left"/>
      <w:pPr>
        <w:ind w:left="3087" w:hanging="360"/>
      </w:pPr>
    </w:lvl>
    <w:lvl w:ilvl="4" w:tplc="09FEB0C8">
      <w:start w:val="1"/>
      <w:numFmt w:val="lowerLetter"/>
      <w:lvlText w:val="%5."/>
      <w:lvlJc w:val="left"/>
      <w:pPr>
        <w:ind w:left="3807" w:hanging="360"/>
      </w:pPr>
    </w:lvl>
    <w:lvl w:ilvl="5" w:tplc="6A64F550">
      <w:start w:val="1"/>
      <w:numFmt w:val="lowerRoman"/>
      <w:lvlText w:val="%6."/>
      <w:lvlJc w:val="right"/>
      <w:pPr>
        <w:ind w:left="4527" w:hanging="180"/>
      </w:pPr>
    </w:lvl>
    <w:lvl w:ilvl="6" w:tplc="A0E88F68">
      <w:start w:val="1"/>
      <w:numFmt w:val="decimal"/>
      <w:lvlText w:val="%7."/>
      <w:lvlJc w:val="left"/>
      <w:pPr>
        <w:ind w:left="5247" w:hanging="360"/>
      </w:pPr>
    </w:lvl>
    <w:lvl w:ilvl="7" w:tplc="1CFAF0E0">
      <w:start w:val="1"/>
      <w:numFmt w:val="lowerLetter"/>
      <w:lvlText w:val="%8."/>
      <w:lvlJc w:val="left"/>
      <w:pPr>
        <w:ind w:left="5967" w:hanging="360"/>
      </w:pPr>
    </w:lvl>
    <w:lvl w:ilvl="8" w:tplc="5C14D6EA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185455C"/>
    <w:multiLevelType w:val="hybridMultilevel"/>
    <w:tmpl w:val="5FFA512A"/>
    <w:lvl w:ilvl="0" w:tplc="1ADE266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E03D30">
      <w:start w:val="1"/>
      <w:numFmt w:val="lowerLetter"/>
      <w:lvlText w:val="%2."/>
      <w:lvlJc w:val="left"/>
      <w:pPr>
        <w:ind w:left="1440" w:hanging="360"/>
      </w:pPr>
    </w:lvl>
    <w:lvl w:ilvl="2" w:tplc="BD668452">
      <w:start w:val="1"/>
      <w:numFmt w:val="lowerRoman"/>
      <w:lvlText w:val="%3."/>
      <w:lvlJc w:val="right"/>
      <w:pPr>
        <w:ind w:left="2160" w:hanging="180"/>
      </w:pPr>
    </w:lvl>
    <w:lvl w:ilvl="3" w:tplc="D3BC7408">
      <w:start w:val="1"/>
      <w:numFmt w:val="decimal"/>
      <w:lvlText w:val="%4."/>
      <w:lvlJc w:val="left"/>
      <w:pPr>
        <w:ind w:left="2880" w:hanging="360"/>
      </w:pPr>
    </w:lvl>
    <w:lvl w:ilvl="4" w:tplc="CC904BE8">
      <w:start w:val="1"/>
      <w:numFmt w:val="lowerLetter"/>
      <w:lvlText w:val="%5."/>
      <w:lvlJc w:val="left"/>
      <w:pPr>
        <w:ind w:left="3600" w:hanging="360"/>
      </w:pPr>
    </w:lvl>
    <w:lvl w:ilvl="5" w:tplc="97F4F49C">
      <w:start w:val="1"/>
      <w:numFmt w:val="lowerRoman"/>
      <w:lvlText w:val="%6."/>
      <w:lvlJc w:val="right"/>
      <w:pPr>
        <w:ind w:left="4320" w:hanging="180"/>
      </w:pPr>
    </w:lvl>
    <w:lvl w:ilvl="6" w:tplc="96DCDE92">
      <w:start w:val="1"/>
      <w:numFmt w:val="decimal"/>
      <w:lvlText w:val="%7."/>
      <w:lvlJc w:val="left"/>
      <w:pPr>
        <w:ind w:left="5040" w:hanging="360"/>
      </w:pPr>
    </w:lvl>
    <w:lvl w:ilvl="7" w:tplc="33964B70">
      <w:start w:val="1"/>
      <w:numFmt w:val="lowerLetter"/>
      <w:lvlText w:val="%8."/>
      <w:lvlJc w:val="left"/>
      <w:pPr>
        <w:ind w:left="5760" w:hanging="360"/>
      </w:pPr>
    </w:lvl>
    <w:lvl w:ilvl="8" w:tplc="6262BA1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75562"/>
    <w:multiLevelType w:val="hybridMultilevel"/>
    <w:tmpl w:val="954E55D6"/>
    <w:lvl w:ilvl="0" w:tplc="607E1E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A74AEE8">
      <w:start w:val="1"/>
      <w:numFmt w:val="lowerLetter"/>
      <w:lvlText w:val="%2."/>
      <w:lvlJc w:val="left"/>
      <w:pPr>
        <w:ind w:left="1647" w:hanging="360"/>
      </w:pPr>
    </w:lvl>
    <w:lvl w:ilvl="2" w:tplc="6856018A">
      <w:start w:val="1"/>
      <w:numFmt w:val="lowerRoman"/>
      <w:lvlText w:val="%3."/>
      <w:lvlJc w:val="right"/>
      <w:pPr>
        <w:ind w:left="2367" w:hanging="180"/>
      </w:pPr>
    </w:lvl>
    <w:lvl w:ilvl="3" w:tplc="88F80EF6">
      <w:start w:val="1"/>
      <w:numFmt w:val="decimal"/>
      <w:lvlText w:val="%4."/>
      <w:lvlJc w:val="left"/>
      <w:pPr>
        <w:ind w:left="3087" w:hanging="360"/>
      </w:pPr>
    </w:lvl>
    <w:lvl w:ilvl="4" w:tplc="410497B0">
      <w:start w:val="1"/>
      <w:numFmt w:val="lowerLetter"/>
      <w:lvlText w:val="%5."/>
      <w:lvlJc w:val="left"/>
      <w:pPr>
        <w:ind w:left="3807" w:hanging="360"/>
      </w:pPr>
    </w:lvl>
    <w:lvl w:ilvl="5" w:tplc="E38AC9D8">
      <w:start w:val="1"/>
      <w:numFmt w:val="lowerRoman"/>
      <w:lvlText w:val="%6."/>
      <w:lvlJc w:val="right"/>
      <w:pPr>
        <w:ind w:left="4527" w:hanging="180"/>
      </w:pPr>
    </w:lvl>
    <w:lvl w:ilvl="6" w:tplc="1B027326">
      <w:start w:val="1"/>
      <w:numFmt w:val="decimal"/>
      <w:lvlText w:val="%7."/>
      <w:lvlJc w:val="left"/>
      <w:pPr>
        <w:ind w:left="5247" w:hanging="360"/>
      </w:pPr>
    </w:lvl>
    <w:lvl w:ilvl="7" w:tplc="0136D252">
      <w:start w:val="1"/>
      <w:numFmt w:val="lowerLetter"/>
      <w:lvlText w:val="%8."/>
      <w:lvlJc w:val="left"/>
      <w:pPr>
        <w:ind w:left="5967" w:hanging="360"/>
      </w:pPr>
    </w:lvl>
    <w:lvl w:ilvl="8" w:tplc="4580A676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15D30D3"/>
    <w:multiLevelType w:val="hybridMultilevel"/>
    <w:tmpl w:val="7794089E"/>
    <w:lvl w:ilvl="0" w:tplc="D5220B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C3E92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E24D7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9B6C5B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F43E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9A6D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4EAD9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A0868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2A835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BB5898"/>
    <w:multiLevelType w:val="hybridMultilevel"/>
    <w:tmpl w:val="2144886A"/>
    <w:lvl w:ilvl="0" w:tplc="DF881DF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8482CFE4">
      <w:start w:val="1"/>
      <w:numFmt w:val="lowerLetter"/>
      <w:lvlText w:val="%2."/>
      <w:lvlJc w:val="left"/>
      <w:pPr>
        <w:ind w:left="1647" w:hanging="360"/>
      </w:pPr>
    </w:lvl>
    <w:lvl w:ilvl="2" w:tplc="1CB6C9D8">
      <w:start w:val="1"/>
      <w:numFmt w:val="lowerRoman"/>
      <w:lvlText w:val="%3."/>
      <w:lvlJc w:val="right"/>
      <w:pPr>
        <w:ind w:left="2367" w:hanging="180"/>
      </w:pPr>
    </w:lvl>
    <w:lvl w:ilvl="3" w:tplc="0378690C">
      <w:start w:val="1"/>
      <w:numFmt w:val="decimal"/>
      <w:lvlText w:val="%4."/>
      <w:lvlJc w:val="left"/>
      <w:pPr>
        <w:ind w:left="3087" w:hanging="360"/>
      </w:pPr>
    </w:lvl>
    <w:lvl w:ilvl="4" w:tplc="7598D546">
      <w:start w:val="1"/>
      <w:numFmt w:val="lowerLetter"/>
      <w:lvlText w:val="%5."/>
      <w:lvlJc w:val="left"/>
      <w:pPr>
        <w:ind w:left="3807" w:hanging="360"/>
      </w:pPr>
    </w:lvl>
    <w:lvl w:ilvl="5" w:tplc="9FF4E1DA">
      <w:start w:val="1"/>
      <w:numFmt w:val="lowerRoman"/>
      <w:lvlText w:val="%6."/>
      <w:lvlJc w:val="right"/>
      <w:pPr>
        <w:ind w:left="4527" w:hanging="180"/>
      </w:pPr>
    </w:lvl>
    <w:lvl w:ilvl="6" w:tplc="F6000FFA">
      <w:start w:val="1"/>
      <w:numFmt w:val="decimal"/>
      <w:lvlText w:val="%7."/>
      <w:lvlJc w:val="left"/>
      <w:pPr>
        <w:ind w:left="5247" w:hanging="360"/>
      </w:pPr>
    </w:lvl>
    <w:lvl w:ilvl="7" w:tplc="2D9043FC">
      <w:start w:val="1"/>
      <w:numFmt w:val="lowerLetter"/>
      <w:lvlText w:val="%8."/>
      <w:lvlJc w:val="left"/>
      <w:pPr>
        <w:ind w:left="5967" w:hanging="360"/>
      </w:pPr>
    </w:lvl>
    <w:lvl w:ilvl="8" w:tplc="6712A4E0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08D5B10"/>
    <w:multiLevelType w:val="hybridMultilevel"/>
    <w:tmpl w:val="89DE7F26"/>
    <w:lvl w:ilvl="0" w:tplc="3FC85C46">
      <w:start w:val="7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6E2E6162">
      <w:start w:val="1"/>
      <w:numFmt w:val="lowerLetter"/>
      <w:lvlText w:val="%2."/>
      <w:lvlJc w:val="left"/>
      <w:pPr>
        <w:ind w:left="2208" w:hanging="360"/>
      </w:pPr>
    </w:lvl>
    <w:lvl w:ilvl="2" w:tplc="4F3C2D94">
      <w:start w:val="1"/>
      <w:numFmt w:val="lowerRoman"/>
      <w:lvlText w:val="%3."/>
      <w:lvlJc w:val="right"/>
      <w:pPr>
        <w:ind w:left="2928" w:hanging="180"/>
      </w:pPr>
    </w:lvl>
    <w:lvl w:ilvl="3" w:tplc="07A20FBA">
      <w:start w:val="1"/>
      <w:numFmt w:val="decimal"/>
      <w:lvlText w:val="%4."/>
      <w:lvlJc w:val="left"/>
      <w:pPr>
        <w:ind w:left="3648" w:hanging="360"/>
      </w:pPr>
    </w:lvl>
    <w:lvl w:ilvl="4" w:tplc="B1EC4610">
      <w:start w:val="1"/>
      <w:numFmt w:val="lowerLetter"/>
      <w:lvlText w:val="%5."/>
      <w:lvlJc w:val="left"/>
      <w:pPr>
        <w:ind w:left="4368" w:hanging="360"/>
      </w:pPr>
    </w:lvl>
    <w:lvl w:ilvl="5" w:tplc="4008C98A">
      <w:start w:val="1"/>
      <w:numFmt w:val="lowerRoman"/>
      <w:lvlText w:val="%6."/>
      <w:lvlJc w:val="right"/>
      <w:pPr>
        <w:ind w:left="5088" w:hanging="180"/>
      </w:pPr>
    </w:lvl>
    <w:lvl w:ilvl="6" w:tplc="4BEC13EA">
      <w:start w:val="1"/>
      <w:numFmt w:val="decimal"/>
      <w:lvlText w:val="%7."/>
      <w:lvlJc w:val="left"/>
      <w:pPr>
        <w:ind w:left="5808" w:hanging="360"/>
      </w:pPr>
    </w:lvl>
    <w:lvl w:ilvl="7" w:tplc="548CD806">
      <w:start w:val="1"/>
      <w:numFmt w:val="lowerLetter"/>
      <w:lvlText w:val="%8."/>
      <w:lvlJc w:val="left"/>
      <w:pPr>
        <w:ind w:left="6528" w:hanging="360"/>
      </w:pPr>
    </w:lvl>
    <w:lvl w:ilvl="8" w:tplc="1E888F9A">
      <w:start w:val="1"/>
      <w:numFmt w:val="lowerRoman"/>
      <w:lvlText w:val="%9."/>
      <w:lvlJc w:val="right"/>
      <w:pPr>
        <w:ind w:left="724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3EE3"/>
    <w:rsid w:val="007E3EE3"/>
    <w:rsid w:val="008D5EC1"/>
    <w:rsid w:val="00B64F40"/>
    <w:rsid w:val="00DF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7E3EE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7E3EE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7E3EE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7E3EE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7E3EE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7E3EE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7E3EE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7E3EE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7E3EE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7E3EE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7E3EE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7E3EE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7E3EE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7E3EE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7E3EE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7E3EE3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7E3EE3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E3EE3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7E3EE3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E3EE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7E3EE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7E3EE3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7E3EE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7E3EE3"/>
    <w:rPr>
      <w:i/>
    </w:rPr>
  </w:style>
  <w:style w:type="character" w:customStyle="1" w:styleId="HeaderChar">
    <w:name w:val="Header Char"/>
    <w:basedOn w:val="a0"/>
    <w:link w:val="Header"/>
    <w:uiPriority w:val="99"/>
    <w:rsid w:val="007E3EE3"/>
  </w:style>
  <w:style w:type="character" w:customStyle="1" w:styleId="FooterChar">
    <w:name w:val="Footer Char"/>
    <w:basedOn w:val="a0"/>
    <w:link w:val="Footer"/>
    <w:uiPriority w:val="99"/>
    <w:rsid w:val="007E3EE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7E3EE3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7E3EE3"/>
  </w:style>
  <w:style w:type="table" w:customStyle="1" w:styleId="TableGridLight">
    <w:name w:val="Table Grid Light"/>
    <w:basedOn w:val="a1"/>
    <w:uiPriority w:val="59"/>
    <w:rsid w:val="007E3EE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7E3EE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7E3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E3EE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E3E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7E3EE3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7E3EE3"/>
    <w:rPr>
      <w:sz w:val="18"/>
    </w:rPr>
  </w:style>
  <w:style w:type="character" w:styleId="ab">
    <w:name w:val="footnote reference"/>
    <w:basedOn w:val="a0"/>
    <w:uiPriority w:val="99"/>
    <w:unhideWhenUsed/>
    <w:rsid w:val="007E3EE3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7E3EE3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7E3EE3"/>
    <w:rPr>
      <w:sz w:val="20"/>
    </w:rPr>
  </w:style>
  <w:style w:type="character" w:styleId="ae">
    <w:name w:val="endnote reference"/>
    <w:basedOn w:val="a0"/>
    <w:uiPriority w:val="99"/>
    <w:semiHidden/>
    <w:unhideWhenUsed/>
    <w:rsid w:val="007E3EE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7E3EE3"/>
    <w:pPr>
      <w:spacing w:after="57"/>
    </w:pPr>
  </w:style>
  <w:style w:type="paragraph" w:styleId="21">
    <w:name w:val="toc 2"/>
    <w:basedOn w:val="a"/>
    <w:next w:val="a"/>
    <w:uiPriority w:val="39"/>
    <w:unhideWhenUsed/>
    <w:rsid w:val="007E3EE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7E3EE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7E3EE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7E3EE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7E3EE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7E3EE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7E3EE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7E3EE3"/>
    <w:pPr>
      <w:spacing w:after="57"/>
      <w:ind w:left="2268"/>
    </w:pPr>
  </w:style>
  <w:style w:type="paragraph" w:styleId="af">
    <w:name w:val="TOC Heading"/>
    <w:uiPriority w:val="39"/>
    <w:unhideWhenUsed/>
    <w:rsid w:val="007E3EE3"/>
  </w:style>
  <w:style w:type="paragraph" w:styleId="af0">
    <w:name w:val="table of figures"/>
    <w:basedOn w:val="a"/>
    <w:next w:val="a"/>
    <w:uiPriority w:val="99"/>
    <w:unhideWhenUsed/>
    <w:rsid w:val="007E3EE3"/>
    <w:pPr>
      <w:spacing w:after="0"/>
    </w:pPr>
  </w:style>
  <w:style w:type="paragraph" w:customStyle="1" w:styleId="Heading1">
    <w:name w:val="Heading 1"/>
    <w:basedOn w:val="a"/>
    <w:link w:val="10"/>
    <w:uiPriority w:val="9"/>
    <w:qFormat/>
    <w:rsid w:val="007E3E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Heading2">
    <w:name w:val="Heading 2"/>
    <w:basedOn w:val="a"/>
    <w:link w:val="22"/>
    <w:uiPriority w:val="9"/>
    <w:qFormat/>
    <w:rsid w:val="007E3E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Heading1"/>
    <w:uiPriority w:val="9"/>
    <w:rsid w:val="007E3EE3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2">
    <w:name w:val="Заголовок 2 Знак"/>
    <w:basedOn w:val="a0"/>
    <w:link w:val="Heading2"/>
    <w:uiPriority w:val="9"/>
    <w:rsid w:val="007E3E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getext">
    <w:name w:val="page_text"/>
    <w:basedOn w:val="a"/>
    <w:rsid w:val="007E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7E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basedOn w:val="a0"/>
    <w:uiPriority w:val="22"/>
    <w:qFormat/>
    <w:rsid w:val="007E3EE3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7E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3EE3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7E3E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3EE3"/>
  </w:style>
  <w:style w:type="paragraph" w:styleId="af6">
    <w:name w:val="No Spacing"/>
    <w:uiPriority w:val="1"/>
    <w:qFormat/>
    <w:rsid w:val="007E3EE3"/>
    <w:pPr>
      <w:spacing w:after="0" w:line="240" w:lineRule="auto"/>
    </w:pPr>
    <w:rPr>
      <w:rFonts w:eastAsiaTheme="minorHAnsi"/>
      <w:lang w:eastAsia="en-US"/>
    </w:rPr>
  </w:style>
  <w:style w:type="paragraph" w:customStyle="1" w:styleId="Header">
    <w:name w:val="Header"/>
    <w:basedOn w:val="a"/>
    <w:link w:val="af7"/>
    <w:uiPriority w:val="99"/>
    <w:unhideWhenUsed/>
    <w:rsid w:val="007E3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Header"/>
    <w:uiPriority w:val="99"/>
    <w:rsid w:val="007E3EE3"/>
  </w:style>
  <w:style w:type="paragraph" w:customStyle="1" w:styleId="Footer">
    <w:name w:val="Footer"/>
    <w:basedOn w:val="a"/>
    <w:link w:val="af8"/>
    <w:uiPriority w:val="99"/>
    <w:unhideWhenUsed/>
    <w:rsid w:val="007E3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Footer"/>
    <w:uiPriority w:val="99"/>
    <w:rsid w:val="007E3EE3"/>
  </w:style>
  <w:style w:type="table" w:styleId="af9">
    <w:name w:val="Table Grid"/>
    <w:basedOn w:val="a1"/>
    <w:uiPriority w:val="59"/>
    <w:rsid w:val="007E3EE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34"/>
    <w:qFormat/>
    <w:rsid w:val="007E3E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B3EA1DE0-5F1A-41C1-A3A7-15DD4A5744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343</Words>
  <Characters>1961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2</cp:revision>
  <dcterms:created xsi:type="dcterms:W3CDTF">2022-07-12T07:41:00Z</dcterms:created>
  <dcterms:modified xsi:type="dcterms:W3CDTF">2022-07-12T07:41:00Z</dcterms:modified>
</cp:coreProperties>
</file>